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5FC0E" w14:textId="77777777" w:rsidR="00825EAE" w:rsidRDefault="00825EAE" w:rsidP="00825EAE">
      <w:pPr>
        <w:spacing w:line="360" w:lineRule="auto"/>
        <w:rPr>
          <w:rFonts w:ascii="Liberation Serif" w:eastAsia="Calibri" w:hAnsi="Liberation Serif"/>
          <w:sz w:val="28"/>
          <w:szCs w:val="28"/>
        </w:rPr>
      </w:pPr>
    </w:p>
    <w:p w14:paraId="77B37CE6" w14:textId="77777777" w:rsidR="00825EAE" w:rsidRDefault="00825EAE" w:rsidP="00825EAE">
      <w:pPr>
        <w:spacing w:line="360" w:lineRule="auto"/>
        <w:jc w:val="center"/>
        <w:rPr>
          <w:rFonts w:ascii="Liberation Serif" w:eastAsia="Calibri" w:hAnsi="Liberation Serif"/>
          <w:b/>
          <w:sz w:val="28"/>
          <w:szCs w:val="28"/>
        </w:rPr>
      </w:pPr>
    </w:p>
    <w:p w14:paraId="3BCB7F43" w14:textId="77777777" w:rsidR="00825EAE" w:rsidRDefault="00825EAE" w:rsidP="00825EAE">
      <w:pPr>
        <w:spacing w:line="360" w:lineRule="auto"/>
        <w:jc w:val="center"/>
        <w:rPr>
          <w:rFonts w:ascii="Liberation Serif" w:eastAsia="Calibri" w:hAnsi="Liberation Serif"/>
          <w:b/>
          <w:sz w:val="28"/>
          <w:szCs w:val="28"/>
        </w:rPr>
      </w:pPr>
    </w:p>
    <w:p w14:paraId="08DE02FD" w14:textId="77777777" w:rsidR="00825EAE" w:rsidRDefault="00825EAE" w:rsidP="00825EAE">
      <w:pPr>
        <w:spacing w:line="360" w:lineRule="auto"/>
        <w:jc w:val="center"/>
        <w:rPr>
          <w:rFonts w:ascii="Liberation Serif" w:eastAsia="Calibri" w:hAnsi="Liberation Serif"/>
          <w:b/>
          <w:sz w:val="28"/>
          <w:szCs w:val="28"/>
        </w:rPr>
      </w:pPr>
    </w:p>
    <w:p w14:paraId="482548A0" w14:textId="77777777" w:rsidR="00825EAE" w:rsidRDefault="00825EAE" w:rsidP="00825EAE">
      <w:pPr>
        <w:spacing w:line="360" w:lineRule="auto"/>
        <w:jc w:val="center"/>
        <w:rPr>
          <w:rFonts w:ascii="Liberation Serif" w:eastAsia="Calibri" w:hAnsi="Liberation Serif"/>
          <w:b/>
          <w:sz w:val="28"/>
          <w:szCs w:val="28"/>
        </w:rPr>
      </w:pPr>
      <w:r>
        <w:rPr>
          <w:rFonts w:ascii="Liberation Serif" w:eastAsia="Calibri" w:hAnsi="Liberation Serif"/>
          <w:b/>
          <w:sz w:val="28"/>
          <w:szCs w:val="28"/>
        </w:rPr>
        <w:t>Эссе на тему:</w:t>
      </w:r>
    </w:p>
    <w:p w14:paraId="3A20D909" w14:textId="77777777" w:rsidR="00825EAE" w:rsidRPr="0060354F" w:rsidRDefault="00825EAE" w:rsidP="00825EAE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0354F">
        <w:rPr>
          <w:rFonts w:ascii="Times New Roman" w:hAnsi="Times New Roman" w:cs="Times New Roman"/>
          <w:b/>
          <w:i/>
          <w:sz w:val="28"/>
          <w:szCs w:val="28"/>
        </w:rPr>
        <w:t>«Поправка 69 статьи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Конституции Российской Федерации</w:t>
      </w:r>
      <w:r w:rsidRPr="0060354F">
        <w:rPr>
          <w:rFonts w:ascii="Times New Roman" w:hAnsi="Times New Roman" w:cs="Times New Roman"/>
          <w:b/>
          <w:i/>
          <w:sz w:val="28"/>
          <w:szCs w:val="28"/>
        </w:rPr>
        <w:t xml:space="preserve">»  </w:t>
      </w:r>
    </w:p>
    <w:p w14:paraId="5257C425" w14:textId="77777777" w:rsidR="00825EAE" w:rsidRDefault="00825EAE" w:rsidP="00825EAE">
      <w:pPr>
        <w:spacing w:line="360" w:lineRule="auto"/>
        <w:rPr>
          <w:rFonts w:ascii="Liberation Serif" w:eastAsia="Calibri" w:hAnsi="Liberation Serif"/>
          <w:sz w:val="28"/>
          <w:szCs w:val="28"/>
        </w:rPr>
      </w:pPr>
    </w:p>
    <w:p w14:paraId="0C0C9098" w14:textId="77777777" w:rsidR="00825EAE" w:rsidRDefault="00825EAE" w:rsidP="00825EAE">
      <w:pPr>
        <w:spacing w:line="360" w:lineRule="auto"/>
        <w:rPr>
          <w:rFonts w:ascii="Liberation Serif" w:eastAsia="Calibri" w:hAnsi="Liberation Serif"/>
          <w:sz w:val="28"/>
          <w:szCs w:val="28"/>
        </w:rPr>
      </w:pPr>
    </w:p>
    <w:p w14:paraId="5913BFD4" w14:textId="41365506" w:rsidR="00825EAE" w:rsidRDefault="00825EAE" w:rsidP="00825EAE">
      <w:pPr>
        <w:spacing w:line="360" w:lineRule="auto"/>
        <w:jc w:val="right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t>Выполнил ученик 9 «</w:t>
      </w:r>
      <w:r>
        <w:rPr>
          <w:rFonts w:ascii="Liberation Serif" w:eastAsia="Calibri" w:hAnsi="Liberation Serif"/>
          <w:sz w:val="28"/>
          <w:szCs w:val="28"/>
        </w:rPr>
        <w:t>А</w:t>
      </w:r>
      <w:r>
        <w:rPr>
          <w:rFonts w:ascii="Liberation Serif" w:eastAsia="Calibri" w:hAnsi="Liberation Serif"/>
          <w:sz w:val="28"/>
          <w:szCs w:val="28"/>
        </w:rPr>
        <w:t xml:space="preserve">» Класса </w:t>
      </w:r>
      <w:r>
        <w:rPr>
          <w:rFonts w:ascii="Liberation Serif" w:eastAsia="Calibri" w:hAnsi="Liberation Serif"/>
          <w:sz w:val="28"/>
          <w:szCs w:val="28"/>
        </w:rPr>
        <w:br/>
        <w:t>МАОУ Лицей №21:</w:t>
      </w:r>
    </w:p>
    <w:p w14:paraId="65B31316" w14:textId="24FA2CC4" w:rsidR="00825EAE" w:rsidRDefault="00825EAE" w:rsidP="00825EAE">
      <w:pPr>
        <w:spacing w:line="360" w:lineRule="auto"/>
        <w:jc w:val="right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t>Шевченко Яна Александровна</w:t>
      </w:r>
    </w:p>
    <w:p w14:paraId="21F0227D" w14:textId="77777777" w:rsidR="00825EAE" w:rsidRDefault="00825EAE" w:rsidP="00825EAE">
      <w:pPr>
        <w:spacing w:line="360" w:lineRule="auto"/>
        <w:jc w:val="right"/>
        <w:rPr>
          <w:rFonts w:ascii="Liberation Serif" w:eastAsia="Calibri" w:hAnsi="Liberation Serif"/>
          <w:sz w:val="28"/>
          <w:szCs w:val="28"/>
        </w:rPr>
      </w:pPr>
    </w:p>
    <w:p w14:paraId="1467D3AE" w14:textId="77777777" w:rsidR="00825EAE" w:rsidRDefault="00825EAE" w:rsidP="00825EAE">
      <w:pPr>
        <w:spacing w:line="360" w:lineRule="auto"/>
        <w:jc w:val="right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t xml:space="preserve">Научный руководитель: </w:t>
      </w:r>
      <w:r>
        <w:rPr>
          <w:rFonts w:ascii="Liberation Serif" w:eastAsia="Calibri" w:hAnsi="Liberation Serif"/>
          <w:sz w:val="28"/>
          <w:szCs w:val="28"/>
        </w:rPr>
        <w:br/>
        <w:t xml:space="preserve">Торопова Анастасия Александровна </w:t>
      </w:r>
      <w:r>
        <w:rPr>
          <w:rFonts w:ascii="Liberation Serif" w:eastAsia="Calibri" w:hAnsi="Liberation Serif"/>
          <w:sz w:val="28"/>
          <w:szCs w:val="28"/>
        </w:rPr>
        <w:br/>
        <w:t>(учитель истории)</w:t>
      </w:r>
    </w:p>
    <w:p w14:paraId="6E306B83" w14:textId="77777777" w:rsidR="00825EAE" w:rsidRDefault="00825EAE" w:rsidP="00825EAE">
      <w:pPr>
        <w:spacing w:line="360" w:lineRule="auto"/>
        <w:jc w:val="center"/>
        <w:rPr>
          <w:rFonts w:ascii="Liberation Serif" w:eastAsia="Calibri" w:hAnsi="Liberation Serif"/>
          <w:sz w:val="28"/>
          <w:szCs w:val="28"/>
        </w:rPr>
      </w:pPr>
    </w:p>
    <w:p w14:paraId="52996E5C" w14:textId="77777777" w:rsidR="00825EAE" w:rsidRDefault="00825EAE" w:rsidP="00825EAE">
      <w:pPr>
        <w:spacing w:line="360" w:lineRule="auto"/>
        <w:jc w:val="center"/>
        <w:rPr>
          <w:rFonts w:ascii="Liberation Serif" w:eastAsia="Calibri" w:hAnsi="Liberation Serif"/>
          <w:sz w:val="28"/>
          <w:szCs w:val="28"/>
        </w:rPr>
      </w:pPr>
    </w:p>
    <w:p w14:paraId="632B9D4E" w14:textId="77777777" w:rsidR="00825EAE" w:rsidRDefault="00825EAE" w:rsidP="00825EAE">
      <w:pPr>
        <w:spacing w:line="360" w:lineRule="auto"/>
        <w:jc w:val="center"/>
        <w:rPr>
          <w:rFonts w:ascii="Liberation Serif" w:eastAsia="Calibri" w:hAnsi="Liberation Serif"/>
          <w:sz w:val="28"/>
          <w:szCs w:val="28"/>
        </w:rPr>
      </w:pPr>
    </w:p>
    <w:p w14:paraId="1B3EAA08" w14:textId="77777777" w:rsidR="00825EAE" w:rsidRDefault="00825EAE" w:rsidP="00825EAE">
      <w:pPr>
        <w:spacing w:line="360" w:lineRule="auto"/>
        <w:jc w:val="center"/>
        <w:rPr>
          <w:rFonts w:ascii="Liberation Serif" w:eastAsia="Calibri" w:hAnsi="Liberation Serif"/>
          <w:sz w:val="28"/>
          <w:szCs w:val="28"/>
        </w:rPr>
      </w:pPr>
    </w:p>
    <w:p w14:paraId="4E0DAF93" w14:textId="77777777" w:rsidR="00825EAE" w:rsidRDefault="00825EAE" w:rsidP="00825EAE">
      <w:pPr>
        <w:spacing w:line="360" w:lineRule="auto"/>
        <w:jc w:val="center"/>
        <w:rPr>
          <w:rFonts w:ascii="Liberation Serif" w:eastAsia="Calibri" w:hAnsi="Liberation Serif"/>
          <w:sz w:val="28"/>
          <w:szCs w:val="28"/>
        </w:rPr>
      </w:pPr>
    </w:p>
    <w:p w14:paraId="7E157CDB" w14:textId="77777777" w:rsidR="00825EAE" w:rsidRDefault="00825EAE" w:rsidP="00825EAE">
      <w:pPr>
        <w:spacing w:line="360" w:lineRule="auto"/>
        <w:rPr>
          <w:rFonts w:ascii="Liberation Serif" w:eastAsia="Calibri" w:hAnsi="Liberation Serif"/>
          <w:sz w:val="28"/>
          <w:szCs w:val="28"/>
        </w:rPr>
      </w:pPr>
    </w:p>
    <w:p w14:paraId="1963D153" w14:textId="77777777" w:rsidR="00825EAE" w:rsidRDefault="00825EAE" w:rsidP="00825EAE">
      <w:pPr>
        <w:spacing w:line="360" w:lineRule="auto"/>
        <w:jc w:val="center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t xml:space="preserve">Первоуральск </w:t>
      </w:r>
    </w:p>
    <w:p w14:paraId="2562290F" w14:textId="77777777" w:rsidR="00825EAE" w:rsidRDefault="00825EAE" w:rsidP="00825EAE">
      <w:pPr>
        <w:jc w:val="center"/>
        <w:rPr>
          <w:rFonts w:ascii="Liberation Serif" w:eastAsia="Times New Roman" w:hAnsi="Liberation Serif"/>
          <w:sz w:val="20"/>
          <w:lang w:eastAsia="ru-RU"/>
        </w:rPr>
      </w:pPr>
      <w:r>
        <w:rPr>
          <w:rFonts w:ascii="Liberation Serif" w:eastAsia="Calibri" w:hAnsi="Liberation Serif"/>
          <w:sz w:val="28"/>
          <w:szCs w:val="28"/>
        </w:rPr>
        <w:t>2022</w:t>
      </w:r>
    </w:p>
    <w:p w14:paraId="7E3BA192" w14:textId="40CB60B5" w:rsidR="00D316C1" w:rsidRPr="0060354F" w:rsidRDefault="002F0C0E" w:rsidP="0060354F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0354F">
        <w:rPr>
          <w:rFonts w:ascii="Times New Roman" w:hAnsi="Times New Roman" w:cs="Times New Roman"/>
          <w:i/>
          <w:sz w:val="28"/>
          <w:szCs w:val="28"/>
        </w:rPr>
        <w:lastRenderedPageBreak/>
        <w:t>Эссе</w:t>
      </w:r>
      <w:r w:rsidR="0060354F" w:rsidRPr="0060354F">
        <w:rPr>
          <w:rFonts w:ascii="Times New Roman" w:hAnsi="Times New Roman" w:cs="Times New Roman"/>
          <w:i/>
          <w:sz w:val="28"/>
          <w:szCs w:val="28"/>
        </w:rPr>
        <w:t xml:space="preserve"> по обществознанию.</w:t>
      </w:r>
      <w:r w:rsidR="0060354F" w:rsidRPr="0060354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0354F" w:rsidRPr="0060354F">
        <w:rPr>
          <w:rFonts w:ascii="Times New Roman" w:hAnsi="Times New Roman" w:cs="Times New Roman"/>
          <w:b/>
          <w:i/>
          <w:sz w:val="28"/>
          <w:szCs w:val="28"/>
        </w:rPr>
        <w:br/>
        <w:t>«Поправка 69 статьи</w:t>
      </w:r>
      <w:r w:rsidR="004C36C9">
        <w:rPr>
          <w:rFonts w:ascii="Times New Roman" w:hAnsi="Times New Roman" w:cs="Times New Roman"/>
          <w:b/>
          <w:i/>
          <w:sz w:val="28"/>
          <w:szCs w:val="28"/>
        </w:rPr>
        <w:t xml:space="preserve"> Конституции Российской Федерации</w:t>
      </w:r>
      <w:r w:rsidR="0060354F" w:rsidRPr="0060354F">
        <w:rPr>
          <w:rFonts w:ascii="Times New Roman" w:hAnsi="Times New Roman" w:cs="Times New Roman"/>
          <w:b/>
          <w:i/>
          <w:sz w:val="28"/>
          <w:szCs w:val="28"/>
        </w:rPr>
        <w:t xml:space="preserve">»  </w:t>
      </w:r>
    </w:p>
    <w:p w14:paraId="50B261D6" w14:textId="77777777" w:rsidR="002A49C3" w:rsidRDefault="006317A8" w:rsidP="002A49C3">
      <w:pPr>
        <w:pStyle w:val="a5"/>
        <w:shd w:val="clear" w:color="auto" w:fill="FFFFFF"/>
        <w:spacing w:before="120" w:beforeAutospacing="0" w:after="120" w:afterAutospacing="0" w:line="360" w:lineRule="auto"/>
        <w:ind w:firstLine="708"/>
        <w:jc w:val="both"/>
        <w:rPr>
          <w:sz w:val="28"/>
          <w:szCs w:val="28"/>
        </w:rPr>
      </w:pPr>
      <w:r w:rsidRPr="002A49C3">
        <w:rPr>
          <w:b/>
          <w:bCs/>
          <w:sz w:val="28"/>
          <w:szCs w:val="28"/>
        </w:rPr>
        <w:t>Конституция</w:t>
      </w:r>
      <w:r w:rsidRPr="006317A8">
        <w:rPr>
          <w:sz w:val="28"/>
          <w:szCs w:val="28"/>
        </w:rPr>
        <w:t> — </w:t>
      </w:r>
      <w:hyperlink r:id="rId6" w:tooltip="Основной закон" w:history="1">
        <w:r w:rsidRPr="006317A8">
          <w:rPr>
            <w:rStyle w:val="a3"/>
            <w:color w:val="auto"/>
            <w:sz w:val="28"/>
            <w:szCs w:val="28"/>
            <w:u w:val="none"/>
          </w:rPr>
          <w:t>основной закон</w:t>
        </w:r>
      </w:hyperlink>
      <w:r w:rsidRPr="006317A8">
        <w:rPr>
          <w:sz w:val="28"/>
          <w:szCs w:val="28"/>
        </w:rPr>
        <w:t> </w:t>
      </w:r>
      <w:hyperlink r:id="rId7" w:tooltip="Государство" w:history="1">
        <w:r w:rsidRPr="006317A8">
          <w:rPr>
            <w:rStyle w:val="a3"/>
            <w:color w:val="auto"/>
            <w:sz w:val="28"/>
            <w:szCs w:val="28"/>
            <w:u w:val="none"/>
          </w:rPr>
          <w:t>государства</w:t>
        </w:r>
      </w:hyperlink>
      <w:r w:rsidRPr="006317A8">
        <w:rPr>
          <w:sz w:val="28"/>
          <w:szCs w:val="28"/>
        </w:rPr>
        <w:t>, особый </w:t>
      </w:r>
      <w:hyperlink r:id="rId8" w:tooltip="Нормативный правовой акт" w:history="1">
        <w:r w:rsidRPr="006317A8">
          <w:rPr>
            <w:rStyle w:val="a3"/>
            <w:color w:val="auto"/>
            <w:sz w:val="28"/>
            <w:szCs w:val="28"/>
            <w:u w:val="none"/>
          </w:rPr>
          <w:t>нормативный правовой акт</w:t>
        </w:r>
      </w:hyperlink>
      <w:r w:rsidRPr="006317A8">
        <w:rPr>
          <w:sz w:val="28"/>
          <w:szCs w:val="28"/>
        </w:rPr>
        <w:t>, имеющий </w:t>
      </w:r>
      <w:hyperlink r:id="rId9" w:tooltip="Высшая юридическая сила (страница отсутствует)" w:history="1">
        <w:r w:rsidRPr="006317A8">
          <w:rPr>
            <w:rStyle w:val="a3"/>
            <w:color w:val="auto"/>
            <w:sz w:val="28"/>
            <w:szCs w:val="28"/>
            <w:u w:val="none"/>
          </w:rPr>
          <w:t>высшую юридическую силу</w:t>
        </w:r>
      </w:hyperlink>
      <w:r w:rsidRPr="006317A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317A8">
        <w:rPr>
          <w:sz w:val="28"/>
          <w:szCs w:val="28"/>
        </w:rPr>
        <w:t>Конституция определяет основы политической, правовой и экономической систем государства</w:t>
      </w:r>
      <w:r>
        <w:rPr>
          <w:sz w:val="28"/>
          <w:szCs w:val="28"/>
        </w:rPr>
        <w:t xml:space="preserve">. </w:t>
      </w:r>
    </w:p>
    <w:p w14:paraId="66603C0F" w14:textId="77777777" w:rsidR="005B21BA" w:rsidRDefault="004C36C9" w:rsidP="004C36C9">
      <w:pPr>
        <w:pStyle w:val="a5"/>
        <w:shd w:val="clear" w:color="auto" w:fill="FFFFFF"/>
        <w:spacing w:before="120" w:beforeAutospacing="0" w:after="12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2A49C3">
        <w:rPr>
          <w:b/>
          <w:noProof/>
          <w:color w:val="000000"/>
          <w:sz w:val="28"/>
          <w:szCs w:val="28"/>
          <w:shd w:val="clear" w:color="auto" w:fill="FFFFFF"/>
        </w:rPr>
        <w:drawing>
          <wp:anchor distT="0" distB="0" distL="114300" distR="114300" simplePos="0" relativeHeight="251658240" behindDoc="0" locked="0" layoutInCell="1" allowOverlap="1" wp14:anchorId="3AB5F8EC" wp14:editId="721B4814">
            <wp:simplePos x="0" y="0"/>
            <wp:positionH relativeFrom="margin">
              <wp:posOffset>2981325</wp:posOffset>
            </wp:positionH>
            <wp:positionV relativeFrom="paragraph">
              <wp:posOffset>2778760</wp:posOffset>
            </wp:positionV>
            <wp:extent cx="3329457" cy="2218690"/>
            <wp:effectExtent l="0" t="0" r="4445" b="0"/>
            <wp:wrapNone/>
            <wp:docPr id="2" name="Рисунок 2" descr="https://ic.pics.livejournal.com/stilett_1/11269941/246367/246367_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c.pics.livejournal.com/stilett_1/11269941/246367/246367_origina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457" cy="221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4DEC">
        <w:rPr>
          <w:color w:val="000000"/>
          <w:sz w:val="28"/>
          <w:szCs w:val="28"/>
        </w:rPr>
        <w:t xml:space="preserve">1 июня 2020 года во всех субъектах Российской Федерации было </w:t>
      </w:r>
      <w:r w:rsidR="002A49C3">
        <w:rPr>
          <w:color w:val="000000"/>
          <w:sz w:val="28"/>
          <w:szCs w:val="28"/>
        </w:rPr>
        <w:t>проведено общероссийское</w:t>
      </w:r>
      <w:r>
        <w:rPr>
          <w:color w:val="000000"/>
          <w:sz w:val="28"/>
          <w:szCs w:val="28"/>
        </w:rPr>
        <w:t xml:space="preserve"> голосование</w:t>
      </w:r>
      <w:r w:rsidR="002A49C3">
        <w:rPr>
          <w:color w:val="000000"/>
          <w:sz w:val="28"/>
          <w:szCs w:val="28"/>
        </w:rPr>
        <w:t xml:space="preserve"> по вопросу одобрения изменений в</w:t>
      </w:r>
      <w:r w:rsidR="006317A8">
        <w:rPr>
          <w:color w:val="000000"/>
          <w:sz w:val="28"/>
          <w:szCs w:val="28"/>
        </w:rPr>
        <w:t xml:space="preserve"> Конституцию</w:t>
      </w:r>
      <w:r>
        <w:rPr>
          <w:color w:val="000000"/>
          <w:sz w:val="28"/>
          <w:szCs w:val="28"/>
        </w:rPr>
        <w:t xml:space="preserve"> Р</w:t>
      </w:r>
      <w:r w:rsidR="002A49C3">
        <w:rPr>
          <w:color w:val="000000"/>
          <w:sz w:val="28"/>
          <w:szCs w:val="28"/>
        </w:rPr>
        <w:t>оссийской Федерации</w:t>
      </w:r>
      <w:r w:rsidR="0060354F">
        <w:rPr>
          <w:color w:val="000000"/>
          <w:sz w:val="28"/>
          <w:szCs w:val="28"/>
        </w:rPr>
        <w:t xml:space="preserve">. </w:t>
      </w:r>
      <w:r w:rsidR="006317A8">
        <w:rPr>
          <w:color w:val="000000"/>
          <w:sz w:val="28"/>
          <w:szCs w:val="28"/>
        </w:rPr>
        <w:t xml:space="preserve">Голосование важно, потому что </w:t>
      </w:r>
      <w:r w:rsidR="006317A8" w:rsidRPr="006317A8">
        <w:rPr>
          <w:color w:val="000000"/>
          <w:sz w:val="28"/>
          <w:szCs w:val="28"/>
          <w:shd w:val="clear" w:color="auto" w:fill="FFFFFF"/>
        </w:rPr>
        <w:t>Российская Федерация принимает меры по поддержанию и укреплению международного мира и безопасности, обеспечению мирного сосуществования государств и народов, недопущению вмешательства во внутренние дела государства</w:t>
      </w:r>
      <w:r w:rsidR="006317A8">
        <w:rPr>
          <w:color w:val="000000"/>
          <w:sz w:val="30"/>
          <w:szCs w:val="30"/>
          <w:shd w:val="clear" w:color="auto" w:fill="FFFFFF"/>
        </w:rPr>
        <w:t xml:space="preserve">. </w:t>
      </w:r>
      <w:r w:rsidR="006317A8" w:rsidRPr="006317A8">
        <w:rPr>
          <w:color w:val="000000"/>
          <w:sz w:val="28"/>
          <w:szCs w:val="28"/>
          <w:shd w:val="clear" w:color="auto" w:fill="FFFFFF"/>
        </w:rPr>
        <w:t>Гражданин Российской Федерации, достигш</w:t>
      </w:r>
      <w:r>
        <w:rPr>
          <w:color w:val="000000"/>
          <w:sz w:val="28"/>
          <w:szCs w:val="28"/>
          <w:shd w:val="clear" w:color="auto" w:fill="FFFFFF"/>
        </w:rPr>
        <w:t xml:space="preserve">ий на день голосования возраста </w:t>
      </w:r>
      <w:r w:rsidR="006317A8" w:rsidRPr="006317A8">
        <w:rPr>
          <w:color w:val="000000"/>
          <w:sz w:val="28"/>
          <w:szCs w:val="28"/>
          <w:shd w:val="clear" w:color="auto" w:fill="FFFFFF"/>
        </w:rPr>
        <w:t>18 лет, имеет право избирать</w:t>
      </w:r>
      <w:r>
        <w:rPr>
          <w:color w:val="000000"/>
          <w:sz w:val="28"/>
          <w:szCs w:val="28"/>
          <w:shd w:val="clear" w:color="auto" w:fill="FFFFFF"/>
        </w:rPr>
        <w:t>, голосовать на референдуме</w:t>
      </w:r>
      <w:r w:rsidR="006317A8" w:rsidRPr="006317A8">
        <w:rPr>
          <w:color w:val="000000"/>
          <w:sz w:val="28"/>
          <w:szCs w:val="28"/>
          <w:shd w:val="clear" w:color="auto" w:fill="FFFFFF"/>
        </w:rPr>
        <w:t>.</w:t>
      </w:r>
      <w:r w:rsidR="006317A8">
        <w:rPr>
          <w:color w:val="000000"/>
          <w:sz w:val="28"/>
          <w:szCs w:val="28"/>
          <w:shd w:val="clear" w:color="auto" w:fill="FFFFFF"/>
        </w:rPr>
        <w:t xml:space="preserve"> </w:t>
      </w:r>
      <w:r w:rsidR="005B21BA">
        <w:rPr>
          <w:color w:val="000000"/>
          <w:sz w:val="28"/>
          <w:szCs w:val="28"/>
          <w:shd w:val="clear" w:color="auto" w:fill="FFFFFF"/>
        </w:rPr>
        <w:br/>
      </w:r>
      <w:r w:rsidR="005B21BA">
        <w:rPr>
          <w:noProof/>
        </w:rPr>
        <w:drawing>
          <wp:inline distT="0" distB="0" distL="0" distR="0" wp14:anchorId="3316CE66" wp14:editId="0CF8FAFF">
            <wp:extent cx="2933700" cy="2200174"/>
            <wp:effectExtent l="0" t="0" r="0" b="0"/>
            <wp:docPr id="1" name="Рисунок 1" descr="https://dailystorm.ru/media/images/2020/07/03/9b8a62c8-e47d-4eb9-b0b4-0f387405248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ailystorm.ru/media/images/2020/07/03/9b8a62c8-e47d-4eb9-b0b4-0f387405248f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309" cy="22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D0C2E" w14:textId="77777777" w:rsidR="006317A8" w:rsidRPr="005B21BA" w:rsidRDefault="005B21BA" w:rsidP="005B21BA">
      <w:pPr>
        <w:pStyle w:val="a5"/>
        <w:shd w:val="clear" w:color="auto" w:fill="FFFFFF"/>
        <w:spacing w:before="120" w:beforeAutospacing="0" w:after="120" w:afterAutospacing="0" w:line="360" w:lineRule="auto"/>
        <w:rPr>
          <w:color w:val="000000"/>
          <w:sz w:val="28"/>
          <w:szCs w:val="28"/>
          <w:shd w:val="clear" w:color="auto" w:fill="FFFFFF"/>
        </w:rPr>
      </w:pPr>
      <w:r>
        <w:rPr>
          <w:i/>
          <w:color w:val="000000"/>
          <w:shd w:val="clear" w:color="auto" w:fill="FFFFFF"/>
        </w:rPr>
        <w:t>П</w:t>
      </w:r>
      <w:r w:rsidRPr="005B21BA">
        <w:rPr>
          <w:i/>
          <w:color w:val="000000"/>
          <w:shd w:val="clear" w:color="auto" w:fill="FFFFFF"/>
        </w:rPr>
        <w:t>ример Конституции Российской Федерации.</w:t>
      </w:r>
      <w:r>
        <w:rPr>
          <w:i/>
          <w:color w:val="000000"/>
          <w:shd w:val="clear" w:color="auto" w:fill="FFFFFF"/>
        </w:rPr>
        <w:t xml:space="preserve">                             Голосование.</w:t>
      </w:r>
    </w:p>
    <w:p w14:paraId="64F8F66F" w14:textId="77777777" w:rsidR="00387452" w:rsidRDefault="0060354F" w:rsidP="004C36C9">
      <w:pPr>
        <w:pStyle w:val="a5"/>
        <w:shd w:val="clear" w:color="auto" w:fill="FFFFFF"/>
        <w:spacing w:before="120" w:beforeAutospacing="0" w:after="120" w:afterAutospacing="0"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Перед вторым чтением законопроекта 10 марта 2020 года в документ было внесено 170 поправок. Из внесенных поправок, я хотела бы выделить 69 статью, поправка которой было внесена 14.03.2020:</w:t>
      </w:r>
      <w:r w:rsidR="006317A8">
        <w:rPr>
          <w:color w:val="000000"/>
          <w:sz w:val="28"/>
          <w:szCs w:val="28"/>
        </w:rPr>
        <w:t xml:space="preserve"> </w:t>
      </w:r>
      <w:r w:rsidR="00D316C1">
        <w:rPr>
          <w:color w:val="000000"/>
          <w:sz w:val="28"/>
          <w:szCs w:val="28"/>
        </w:rPr>
        <w:t>«Российская Федерация оказывает</w:t>
      </w:r>
      <w:r w:rsidR="00D316C1" w:rsidRPr="00D316C1">
        <w:rPr>
          <w:color w:val="000000"/>
          <w:sz w:val="28"/>
          <w:szCs w:val="28"/>
        </w:rPr>
        <w:t xml:space="preserve"> поддержку соотечественникам, проживающим за рубежом, в осуществлении их прав, обеспечении защиты их интересов и </w:t>
      </w:r>
      <w:r w:rsidR="00D316C1">
        <w:rPr>
          <w:color w:val="000000"/>
          <w:sz w:val="28"/>
          <w:szCs w:val="28"/>
        </w:rPr>
        <w:t xml:space="preserve">сохранении </w:t>
      </w:r>
      <w:r w:rsidR="00D316C1" w:rsidRPr="00D316C1">
        <w:rPr>
          <w:color w:val="000000"/>
          <w:sz w:val="28"/>
          <w:szCs w:val="28"/>
        </w:rPr>
        <w:t>общероссийской</w:t>
      </w:r>
      <w:r w:rsidR="004C36C9">
        <w:rPr>
          <w:color w:val="000000"/>
          <w:sz w:val="28"/>
          <w:szCs w:val="28"/>
        </w:rPr>
        <w:t xml:space="preserve"> </w:t>
      </w:r>
      <w:r w:rsidR="00D316C1" w:rsidRPr="00D316C1">
        <w:rPr>
          <w:color w:val="000000"/>
          <w:sz w:val="28"/>
          <w:szCs w:val="28"/>
        </w:rPr>
        <w:t>культурной идентичности.</w:t>
      </w:r>
      <w:r w:rsidR="00D316C1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="002402C1">
        <w:rPr>
          <w:color w:val="000000"/>
          <w:sz w:val="28"/>
          <w:szCs w:val="28"/>
          <w:shd w:val="clear" w:color="auto" w:fill="FFFFFF"/>
        </w:rPr>
        <w:br/>
      </w:r>
      <w:r w:rsidR="00387452">
        <w:rPr>
          <w:color w:val="000000"/>
          <w:sz w:val="28"/>
          <w:szCs w:val="28"/>
          <w:shd w:val="clear" w:color="auto" w:fill="FFFFFF"/>
        </w:rPr>
        <w:lastRenderedPageBreak/>
        <w:t xml:space="preserve">          </w:t>
      </w:r>
      <w:r w:rsidR="002402C1">
        <w:rPr>
          <w:color w:val="000000"/>
          <w:sz w:val="28"/>
          <w:szCs w:val="28"/>
          <w:shd w:val="clear" w:color="auto" w:fill="FFFFFF"/>
        </w:rPr>
        <w:t xml:space="preserve">Я считаю, что это </w:t>
      </w:r>
      <w:r w:rsidR="008863FA">
        <w:rPr>
          <w:color w:val="000000"/>
          <w:sz w:val="28"/>
          <w:szCs w:val="28"/>
          <w:shd w:val="clear" w:color="auto" w:fill="FFFFFF"/>
        </w:rPr>
        <w:t xml:space="preserve">очень важная поправка потому что, </w:t>
      </w:r>
      <w:r w:rsidR="008863FA">
        <w:rPr>
          <w:color w:val="000000"/>
          <w:sz w:val="28"/>
          <w:szCs w:val="28"/>
        </w:rPr>
        <w:t>в соответствии с данной статьёй РФ подтверждает положение ст.3 Конституции, в которой говорится, что носителем суверенитета и единственным источником власти в Российской Федерации является её многонациональный народ. Также в соответствии со ст.69 можно сделать вывод, что РФ обеспечивает нормы Международного права в плане поддержки своих граждан, находящихся за пределами Территории РФ</w:t>
      </w:r>
      <w:r w:rsidR="008863FA" w:rsidRPr="00387452">
        <w:rPr>
          <w:sz w:val="28"/>
          <w:szCs w:val="28"/>
        </w:rPr>
        <w:t xml:space="preserve">. </w:t>
      </w:r>
    </w:p>
    <w:p w14:paraId="3E12E33B" w14:textId="77777777" w:rsidR="00AC3999" w:rsidRPr="006317A8" w:rsidRDefault="00AC3999" w:rsidP="004C36C9">
      <w:pPr>
        <w:pStyle w:val="a5"/>
        <w:shd w:val="clear" w:color="auto" w:fill="FFFFFF"/>
        <w:spacing w:before="120" w:beforeAutospacing="0" w:after="12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Коренные малочисленные народы можно рассматривать в качестве разновидности национальных меньшинств. Они, как и любые из этих меньшинств, численно значительно уступают иным группам населения, не доминируют в обществе, имеют отличия в культуре, языке, религии, обычаях и стремятся к сохранению собственной самобытности. Однако выделяющая их особенность состоит в образе жизни и культуре, для которых характерна неразрывная связь с замлей и занятие традиционными промыслами – оленеводством, рыбоводством, охотой, сбором дикоросов. Это, в свою очередь, обус</w:t>
      </w:r>
      <w:r w:rsidR="004443CD">
        <w:rPr>
          <w:sz w:val="28"/>
          <w:szCs w:val="28"/>
        </w:rPr>
        <w:t xml:space="preserve">ловливает специфику притязаний и правового положения коренных малочисленных народов. В отличие от иных национальных меньшинств, коренные малочисленные народы не имеют государственной образованности за пределами Российской Федерации или не имеют их вообще; издревле проживают на территориях своих предков в </w:t>
      </w:r>
      <w:proofErr w:type="spellStart"/>
      <w:r w:rsidR="004443CD">
        <w:rPr>
          <w:sz w:val="28"/>
          <w:szCs w:val="28"/>
        </w:rPr>
        <w:t>иноциональной</w:t>
      </w:r>
      <w:proofErr w:type="spellEnd"/>
      <w:r w:rsidR="004443CD">
        <w:rPr>
          <w:sz w:val="28"/>
          <w:szCs w:val="28"/>
        </w:rPr>
        <w:t xml:space="preserve"> среде, но сохраняют самобытность языка, культуры, хозяйственной деятельности и в целом образа жизни, несущего на себе опечаток природных условий и исторического пути развития. </w:t>
      </w:r>
    </w:p>
    <w:p w14:paraId="75A41F47" w14:textId="77777777" w:rsidR="005B21BA" w:rsidRDefault="008863FA" w:rsidP="004C36C9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74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соответствии с положениями комментируемой статьи в основе развития федерального законодательства в области защиты прав коренных малочисленных народов лежат общепризнанные принципы и нормы международного права, международные договоры РФ. Закрепив в Конституции соответствующие положения в отношении коренных малочисленных народов, Российская Федерация продемонстрировала свою готовность развивать в законодательстве положения международного права, </w:t>
      </w:r>
      <w:r w:rsidRPr="0038745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направленные на защиту данных этнических групп населения. </w:t>
      </w:r>
      <w:r w:rsidR="00387452" w:rsidRPr="00387452">
        <w:rPr>
          <w:rFonts w:ascii="Times New Roman" w:hAnsi="Times New Roman" w:cs="Times New Roman"/>
          <w:sz w:val="28"/>
          <w:szCs w:val="28"/>
          <w:shd w:val="clear" w:color="auto" w:fill="FFFFFF"/>
        </w:rPr>
        <w:t>Регулирование отношений, связанных с защитой прав коренных малочисленных народов России, осуществляется прежде всего на основе признания за каждым лицом, относящим себя к данным народам, основных общепризнанных прав и свобод человека и гражданина, нашедших закрепление в главе 2 Конституции, а также в общепризнанных принципах и нормах международного права, касающихся прав человека, и международных договорах РФ</w:t>
      </w:r>
      <w:r w:rsidR="0038745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3450E69F" w14:textId="77777777" w:rsidR="004443CD" w:rsidRDefault="0060354F" w:rsidP="00951A91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Поэтому можно сделать вывод, что поправка, внесенная в эту статью достаточно важная для Конституции и граждан РФ</w:t>
      </w:r>
      <w:r w:rsidR="004443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сохранения культуры, быта, родного языка малочисленных народов Российской Федерации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14:paraId="1EAC371B" w14:textId="77777777" w:rsidR="005B21BA" w:rsidRDefault="002A49C3" w:rsidP="00951A91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не смогла посетить голосование в силу своего возраста, но мои родители с родственниками </w:t>
      </w:r>
      <w:r w:rsidR="002F23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приняли участие </w:t>
      </w:r>
      <w:r w:rsidR="00951A91">
        <w:rPr>
          <w:rFonts w:ascii="Times New Roman" w:hAnsi="Times New Roman" w:cs="Times New Roman"/>
          <w:sz w:val="28"/>
          <w:szCs w:val="28"/>
          <w:shd w:val="clear" w:color="auto" w:fill="FFFFFF"/>
        </w:rPr>
        <w:t>в голосовании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81486E">
        <w:rPr>
          <w:rFonts w:ascii="Times New Roman" w:hAnsi="Times New Roman" w:cs="Times New Roman"/>
          <w:sz w:val="28"/>
          <w:szCs w:val="28"/>
          <w:shd w:val="clear" w:color="auto" w:fill="FFFFFF"/>
        </w:rPr>
        <w:t>При достижении мной</w:t>
      </w:r>
      <w:r w:rsidR="00951A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1486E">
        <w:rPr>
          <w:rFonts w:ascii="Times New Roman" w:hAnsi="Times New Roman" w:cs="Times New Roman"/>
          <w:sz w:val="28"/>
          <w:szCs w:val="28"/>
          <w:shd w:val="clear" w:color="auto" w:fill="FFFFFF"/>
        </w:rPr>
        <w:t>возраста 18</w:t>
      </w:r>
      <w:r w:rsidR="004443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лет я обязательно выполню свой гражданский долг.</w:t>
      </w:r>
    </w:p>
    <w:p w14:paraId="4FCADC60" w14:textId="77777777" w:rsidR="005B21BA" w:rsidRDefault="005B21BA" w:rsidP="005B21BA">
      <w:pPr>
        <w:shd w:val="clear" w:color="auto" w:fill="FFFFFF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4753959" w14:textId="77777777" w:rsidR="005B21BA" w:rsidRDefault="005B21BA" w:rsidP="005B21BA">
      <w:pPr>
        <w:shd w:val="clear" w:color="auto" w:fill="FFFFFF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025E972" w14:textId="77777777" w:rsidR="005B21BA" w:rsidRDefault="005B21BA" w:rsidP="005B21BA">
      <w:pPr>
        <w:shd w:val="clear" w:color="auto" w:fill="FFFFFF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979734A" w14:textId="77777777" w:rsidR="005B21BA" w:rsidRDefault="005B21BA" w:rsidP="005B21BA">
      <w:pPr>
        <w:shd w:val="clear" w:color="auto" w:fill="FFFFFF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3488C30" w14:textId="77777777" w:rsidR="005B21BA" w:rsidRDefault="005B21BA" w:rsidP="005B21BA">
      <w:pPr>
        <w:shd w:val="clear" w:color="auto" w:fill="FFFFFF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136F104" w14:textId="77777777" w:rsidR="002A49C3" w:rsidRDefault="002A49C3" w:rsidP="002A49C3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3C90FA7" w14:textId="77777777" w:rsidR="0060354F" w:rsidRDefault="0060354F" w:rsidP="002A49C3">
      <w:pPr>
        <w:shd w:val="clear" w:color="auto" w:fill="FFFFFF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0354F">
        <w:rPr>
          <w:rFonts w:ascii="Times New Roman" w:hAnsi="Times New Roman" w:cs="Times New Roman"/>
          <w:sz w:val="28"/>
          <w:szCs w:val="28"/>
          <w:shd w:val="clear" w:color="auto" w:fill="FFFFFF"/>
        </w:rPr>
        <w:t>Источники:</w:t>
      </w:r>
    </w:p>
    <w:p w14:paraId="336A5468" w14:textId="77777777" w:rsidR="0060354F" w:rsidRDefault="00825EAE" w:rsidP="0060354F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12" w:anchor="dst100008" w:history="1">
        <w:r w:rsidR="007C7A2C" w:rsidRPr="005D25D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https://www.consultant.ru/document/cons_doc_LAW_83686/0f334820a01eb926456dffbdd538df9386db44cc/#dst100008</w:t>
        </w:r>
      </w:hyperlink>
    </w:p>
    <w:p w14:paraId="1134F25A" w14:textId="77777777" w:rsidR="007C7A2C" w:rsidRDefault="00825EAE" w:rsidP="007C7A2C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13" w:history="1">
        <w:r w:rsidR="007C7A2C" w:rsidRPr="005D25D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https://constrf.ru/razdel-1/glava-3/st-69-krf</w:t>
        </w:r>
      </w:hyperlink>
    </w:p>
    <w:p w14:paraId="37420EA2" w14:textId="77777777" w:rsidR="007C7A2C" w:rsidRPr="005B21BA" w:rsidRDefault="00825EAE" w:rsidP="007C7A2C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</w:pPr>
      <w:hyperlink r:id="rId14" w:history="1">
        <w:r w:rsidR="007C7A2C" w:rsidRPr="005D25D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https://pervouralsk.bezformata.com/listnews/kak-budet-golosovat-pervouralsk/84958963/</w:t>
        </w:r>
      </w:hyperlink>
    </w:p>
    <w:p w14:paraId="7C382F92" w14:textId="77777777" w:rsidR="005B21BA" w:rsidRDefault="00825EAE" w:rsidP="005B21BA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15" w:history="1">
        <w:r w:rsidR="005B21BA" w:rsidRPr="00CC3105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https://www.consultant.ru/document/cons_doc_LAW_37119/856d6ff1c0e771f2bf66458bbd312b6fb7639585/</w:t>
        </w:r>
      </w:hyperlink>
    </w:p>
    <w:p w14:paraId="1285E243" w14:textId="77777777" w:rsidR="00AC3999" w:rsidRDefault="00825EAE" w:rsidP="00AC3999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16" w:history="1">
        <w:r w:rsidR="00AC3999" w:rsidRPr="00CC3105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https://konstrf.ru/69</w:t>
        </w:r>
      </w:hyperlink>
    </w:p>
    <w:p w14:paraId="3545DF4F" w14:textId="77777777" w:rsidR="00AC3999" w:rsidRDefault="00AC3999" w:rsidP="00AC3999">
      <w:pPr>
        <w:pStyle w:val="a4"/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494B1AA" w14:textId="77777777" w:rsidR="005B21BA" w:rsidRPr="005B21BA" w:rsidRDefault="005B21BA" w:rsidP="005B21BA">
      <w:pPr>
        <w:shd w:val="clear" w:color="auto" w:fill="FFFFFF"/>
        <w:spacing w:after="0" w:line="36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770AA09" w14:textId="77777777" w:rsidR="007C7A2C" w:rsidRPr="007C7A2C" w:rsidRDefault="007C7A2C" w:rsidP="007C7A2C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8380EF5" w14:textId="77777777" w:rsidR="0060354F" w:rsidRPr="007C7A2C" w:rsidRDefault="0060354F" w:rsidP="007C7A2C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7A2C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</w:p>
    <w:p w14:paraId="49A2B83A" w14:textId="77777777" w:rsidR="00D316C1" w:rsidRPr="00D316C1" w:rsidRDefault="00D316C1" w:rsidP="00D316C1">
      <w:pPr>
        <w:rPr>
          <w:rFonts w:ascii="Times New Roman" w:hAnsi="Times New Roman" w:cs="Times New Roman"/>
          <w:sz w:val="28"/>
          <w:szCs w:val="28"/>
        </w:rPr>
      </w:pPr>
    </w:p>
    <w:sectPr w:rsidR="00D316C1" w:rsidRPr="00D316C1" w:rsidSect="004C36C9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A7D6B"/>
    <w:multiLevelType w:val="hybridMultilevel"/>
    <w:tmpl w:val="9796E13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6260726"/>
    <w:multiLevelType w:val="hybridMultilevel"/>
    <w:tmpl w:val="D3C01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947823"/>
    <w:multiLevelType w:val="hybridMultilevel"/>
    <w:tmpl w:val="2BD27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164826">
    <w:abstractNumId w:val="0"/>
  </w:num>
  <w:num w:numId="2" w16cid:durableId="944842770">
    <w:abstractNumId w:val="1"/>
  </w:num>
  <w:num w:numId="3" w16cid:durableId="14118490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FB3"/>
    <w:rsid w:val="00023B67"/>
    <w:rsid w:val="002402C1"/>
    <w:rsid w:val="00282FB3"/>
    <w:rsid w:val="002A49C3"/>
    <w:rsid w:val="002F0C0E"/>
    <w:rsid w:val="002F23D9"/>
    <w:rsid w:val="00387452"/>
    <w:rsid w:val="004443CD"/>
    <w:rsid w:val="004C36C9"/>
    <w:rsid w:val="005B21BA"/>
    <w:rsid w:val="0060354F"/>
    <w:rsid w:val="006317A8"/>
    <w:rsid w:val="007C7A2C"/>
    <w:rsid w:val="0081486E"/>
    <w:rsid w:val="00825EAE"/>
    <w:rsid w:val="008863FA"/>
    <w:rsid w:val="00951A91"/>
    <w:rsid w:val="00AC3999"/>
    <w:rsid w:val="00B64DEC"/>
    <w:rsid w:val="00D316C1"/>
    <w:rsid w:val="00FB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51448"/>
  <w15:chartTrackingRefBased/>
  <w15:docId w15:val="{942C04FA-FB9A-45B7-93C2-3922E69A0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-indent">
    <w:name w:val="no-indent"/>
    <w:basedOn w:val="a"/>
    <w:rsid w:val="00D31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8863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0354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31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4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79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2911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4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D%D0%BE%D1%80%D0%BC%D0%B0%D1%82%D0%B8%D0%B2%D0%BD%D1%8B%D0%B9_%D0%BF%D1%80%D0%B0%D0%B2%D0%BE%D0%B2%D0%BE%D0%B9_%D0%B0%D0%BA%D1%82" TargetMode="External"/><Relationship Id="rId13" Type="http://schemas.openxmlformats.org/officeDocument/2006/relationships/hyperlink" Target="https://constrf.ru/razdel-1/glava-3/st-69-kr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3%D0%BE%D1%81%D1%83%D0%B4%D0%B0%D1%80%D1%81%D1%82%D0%B2%D0%BE" TargetMode="External"/><Relationship Id="rId12" Type="http://schemas.openxmlformats.org/officeDocument/2006/relationships/hyperlink" Target="https://www.consultant.ru/document/cons_doc_LAW_83686/0f334820a01eb926456dffbdd538df9386db44cc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konstrf.ru/6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E%D1%81%D0%BD%D0%BE%D0%B2%D0%BD%D0%BE%D0%B9_%D0%B7%D0%B0%D0%BA%D0%BE%D0%BD" TargetMode="Externa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https://www.consultant.ru/document/cons_doc_LAW_37119/856d6ff1c0e771f2bf66458bbd312b6fb7639585/" TargetMode="Externa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ru.wikipedia.org/w/index.php?title=%D0%92%D1%8B%D1%81%D1%88%D0%B0%D1%8F_%D1%8E%D1%80%D0%B8%D0%B4%D0%B8%D1%87%D0%B5%D1%81%D0%BA%D0%B0%D1%8F_%D1%81%D0%B8%D0%BB%D0%B0&amp;action=edit&amp;redlink=1" TargetMode="External"/><Relationship Id="rId14" Type="http://schemas.openxmlformats.org/officeDocument/2006/relationships/hyperlink" Target="https://pervouralsk.bezformata.com/listnews/kak-budet-golosovat-pervouralsk/8495896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6C44A-5E8A-4984-8F49-BB5E1156F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Анастасия Александровна Торопова</cp:lastModifiedBy>
  <cp:revision>7</cp:revision>
  <dcterms:created xsi:type="dcterms:W3CDTF">2022-12-04T13:18:00Z</dcterms:created>
  <dcterms:modified xsi:type="dcterms:W3CDTF">2022-12-04T18:16:00Z</dcterms:modified>
</cp:coreProperties>
</file>